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napToGrid w:val="0"/>
        <w:rPr>
          <w:rFonts w:hint="eastAsia" w:ascii="宋体" w:hAnsi="宋体" w:eastAsia="宋体" w:cs="宋体"/>
          <w:color w:val="000000"/>
          <w:lang w:val="en-US" w:eastAsia="zh-Hans"/>
        </w:rPr>
      </w:pPr>
      <w:bookmarkStart w:id="1" w:name="_GoBack"/>
      <w:r>
        <w:rPr>
          <w:rFonts w:hint="eastAsia" w:ascii="宋体" w:hAnsi="宋体" w:eastAsia="宋体" w:cs="宋体"/>
          <w:color w:val="000000"/>
          <w:lang w:val="en-US" w:eastAsia="zh-Hans"/>
        </w:rPr>
        <w:t xml:space="preserve">课程考核合理性审核表 </w:t>
      </w:r>
    </w:p>
    <w:bookmarkEnd w:id="1"/>
    <w:p>
      <w:pPr>
        <w:snapToGrid w:val="0"/>
        <w:jc w:val="center"/>
        <w:outlineLvl w:val="9"/>
        <w:rPr>
          <w:rFonts w:hint="eastAsia" w:ascii="宋体" w:hAnsi="宋体" w:eastAsia="宋体" w:cs="宋体"/>
          <w:color w:val="000000"/>
          <w:sz w:val="32"/>
          <w:szCs w:val="36"/>
        </w:rPr>
      </w:pPr>
      <w:bookmarkStart w:id="0" w:name="_Toc20329"/>
      <w:r>
        <w:rPr>
          <w:rFonts w:hint="eastAsia" w:ascii="宋体" w:hAnsi="宋体" w:eastAsia="宋体" w:cs="宋体"/>
          <w:color w:val="000000"/>
          <w:sz w:val="32"/>
          <w:szCs w:val="36"/>
          <w:lang w:val="en-US" w:eastAsia="zh-CN"/>
        </w:rPr>
        <w:t>信息学院</w:t>
      </w:r>
      <w:r>
        <w:rPr>
          <w:rFonts w:hint="eastAsia" w:ascii="宋体" w:hAnsi="宋体" w:eastAsia="宋体" w:cs="宋体"/>
          <w:color w:val="000000"/>
          <w:sz w:val="32"/>
          <w:szCs w:val="36"/>
        </w:rPr>
        <w:t>课程考核内容/方式合理性审核表</w:t>
      </w:r>
      <w:bookmarkEnd w:id="0"/>
    </w:p>
    <w:tbl>
      <w:tblPr>
        <w:tblStyle w:val="2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1"/>
        <w:gridCol w:w="1068"/>
        <w:gridCol w:w="1098"/>
        <w:gridCol w:w="1092"/>
        <w:gridCol w:w="472"/>
        <w:gridCol w:w="1260"/>
        <w:gridCol w:w="27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1" w:type="pct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考核基本信息</w:t>
            </w:r>
          </w:p>
        </w:tc>
        <w:tc>
          <w:tcPr>
            <w:tcW w:w="642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学期</w:t>
            </w:r>
          </w:p>
        </w:tc>
        <w:tc>
          <w:tcPr>
            <w:tcW w:w="1317" w:type="pct"/>
            <w:gridSpan w:val="2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42" w:type="pct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适用年级/专业</w:t>
            </w:r>
          </w:p>
        </w:tc>
        <w:tc>
          <w:tcPr>
            <w:tcW w:w="1636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1" w:type="pct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42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课程名称</w:t>
            </w:r>
          </w:p>
        </w:tc>
        <w:tc>
          <w:tcPr>
            <w:tcW w:w="1317" w:type="pct"/>
            <w:gridSpan w:val="2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42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课程序号</w:t>
            </w:r>
          </w:p>
        </w:tc>
        <w:tc>
          <w:tcPr>
            <w:tcW w:w="1636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1" w:type="pct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42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授课教师</w:t>
            </w:r>
          </w:p>
        </w:tc>
        <w:tc>
          <w:tcPr>
            <w:tcW w:w="3996" w:type="pct"/>
            <w:gridSpan w:val="5"/>
            <w:noWrap w:val="0"/>
            <w:vAlign w:val="center"/>
          </w:tcPr>
          <w:p>
            <w:pPr>
              <w:spacing w:line="400" w:lineRule="exact"/>
              <w:ind w:firstLine="420" w:firstLineChars="200"/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361" w:type="pct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考核方式、考核内容与课程目标对应分析</w:t>
            </w:r>
          </w:p>
        </w:tc>
        <w:tc>
          <w:tcPr>
            <w:tcW w:w="1302" w:type="pct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课程目标</w:t>
            </w:r>
          </w:p>
        </w:tc>
        <w:tc>
          <w:tcPr>
            <w:tcW w:w="941" w:type="pct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考核方式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（占比）</w:t>
            </w:r>
          </w:p>
        </w:tc>
        <w:tc>
          <w:tcPr>
            <w:tcW w:w="2393" w:type="pct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考核内容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 w:hRule="atLeast"/>
        </w:trPr>
        <w:tc>
          <w:tcPr>
            <w:tcW w:w="361" w:type="pct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302" w:type="pct"/>
            <w:gridSpan w:val="2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41" w:type="pct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393" w:type="pct"/>
            <w:gridSpan w:val="2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6" w:hRule="atLeast"/>
        </w:trPr>
        <w:tc>
          <w:tcPr>
            <w:tcW w:w="361" w:type="pct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302" w:type="pct"/>
            <w:gridSpan w:val="2"/>
            <w:noWrap w:val="0"/>
            <w:vAlign w:val="center"/>
          </w:tcPr>
          <w:p>
            <w:pPr>
              <w:pStyle w:val="5"/>
              <w:spacing w:before="156" w:after="124" w:line="280" w:lineRule="exact"/>
              <w:ind w:firstLine="422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41" w:type="pct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3" w:type="pct"/>
            <w:gridSpan w:val="2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361" w:type="pct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302" w:type="pct"/>
            <w:gridSpan w:val="2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941" w:type="pct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393" w:type="pct"/>
            <w:gridSpan w:val="2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361" w:type="pct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审核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意见</w:t>
            </w:r>
          </w:p>
        </w:tc>
        <w:tc>
          <w:tcPr>
            <w:tcW w:w="4638" w:type="pct"/>
            <w:gridSpan w:val="6"/>
            <w:noWrap w:val="0"/>
            <w:vAlign w:val="top"/>
          </w:tcPr>
          <w:p>
            <w:pPr>
              <w:pStyle w:val="6"/>
              <w:spacing w:line="320" w:lineRule="exact"/>
              <w:jc w:val="both"/>
              <w:rPr>
                <w:rFonts w:hint="eastAsia" w:ascii="宋体" w:hAnsi="宋体" w:eastAsia="宋体" w:cs="宋体"/>
                <w:b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期末试卷考核方式、考核内容与课程目标对应分析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4" w:hRule="atLeast"/>
        </w:trPr>
        <w:tc>
          <w:tcPr>
            <w:tcW w:w="361" w:type="pct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4638" w:type="pct"/>
            <w:gridSpan w:val="6"/>
            <w:noWrap w:val="0"/>
            <w:vAlign w:val="top"/>
          </w:tcPr>
          <w:tbl>
            <w:tblPr>
              <w:tblStyle w:val="2"/>
              <w:tblW w:w="4929" w:type="pct"/>
              <w:tblInd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990"/>
              <w:gridCol w:w="894"/>
              <w:gridCol w:w="531"/>
              <w:gridCol w:w="1248"/>
              <w:gridCol w:w="342"/>
              <w:gridCol w:w="1077"/>
              <w:gridCol w:w="511"/>
            </w:tblGrid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749" w:type="dxa"/>
                  <w:noWrap w:val="0"/>
                  <w:vAlign w:val="center"/>
                </w:tcPr>
                <w:p>
                  <w:pPr>
                    <w:pStyle w:val="6"/>
                    <w:spacing w:before="0" w:beforeAutospacing="0" w:after="0" w:afterAutospacing="0" w:line="312" w:lineRule="auto"/>
                    <w:jc w:val="both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  <w:t xml:space="preserve">考核内容符合课程教学大纲要求 </w:t>
                  </w:r>
                </w:p>
              </w:tc>
              <w:tc>
                <w:tcPr>
                  <w:tcW w:w="1118" w:type="dxa"/>
                  <w:noWrap w:val="0"/>
                  <w:vAlign w:val="center"/>
                </w:tcPr>
                <w:p>
                  <w:pPr>
                    <w:pStyle w:val="6"/>
                    <w:spacing w:before="0" w:beforeAutospacing="0" w:after="0" w:afterAutospacing="0" w:line="312" w:lineRule="auto"/>
                    <w:jc w:val="both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  <w:t>符合</w:t>
                  </w:r>
                </w:p>
              </w:tc>
              <w:tc>
                <w:tcPr>
                  <w:tcW w:w="662" w:type="dxa"/>
                  <w:noWrap w:val="0"/>
                  <w:vAlign w:val="center"/>
                </w:tcPr>
                <w:p>
                  <w:pPr>
                    <w:pStyle w:val="6"/>
                    <w:spacing w:before="0" w:beforeAutospacing="0" w:after="0" w:afterAutospacing="0" w:line="312" w:lineRule="auto"/>
                    <w:jc w:val="both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  <w:t>□</w:t>
                  </w:r>
                </w:p>
              </w:tc>
              <w:tc>
                <w:tcPr>
                  <w:tcW w:w="1562" w:type="dxa"/>
                  <w:noWrap w:val="0"/>
                  <w:vAlign w:val="center"/>
                </w:tcPr>
                <w:p>
                  <w:pPr>
                    <w:pStyle w:val="6"/>
                    <w:spacing w:before="0" w:beforeAutospacing="0" w:after="0" w:afterAutospacing="0" w:line="312" w:lineRule="auto"/>
                    <w:jc w:val="both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  <w:t>基本符合</w:t>
                  </w:r>
                </w:p>
              </w:tc>
              <w:tc>
                <w:tcPr>
                  <w:tcW w:w="425" w:type="dxa"/>
                  <w:noWrap w:val="0"/>
                  <w:vAlign w:val="center"/>
                </w:tcPr>
                <w:p>
                  <w:pPr>
                    <w:pStyle w:val="6"/>
                    <w:spacing w:before="0" w:beforeAutospacing="0" w:after="0" w:afterAutospacing="0" w:line="312" w:lineRule="auto"/>
                    <w:jc w:val="both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  <w:t>□</w:t>
                  </w:r>
                </w:p>
              </w:tc>
              <w:tc>
                <w:tcPr>
                  <w:tcW w:w="1348" w:type="dxa"/>
                  <w:noWrap w:val="0"/>
                  <w:vAlign w:val="center"/>
                </w:tcPr>
                <w:p>
                  <w:pPr>
                    <w:pStyle w:val="6"/>
                    <w:spacing w:before="0" w:beforeAutospacing="0" w:after="0" w:afterAutospacing="0" w:line="312" w:lineRule="auto"/>
                    <w:jc w:val="both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  <w:t>不符合</w:t>
                  </w:r>
                </w:p>
              </w:tc>
              <w:tc>
                <w:tcPr>
                  <w:tcW w:w="637" w:type="dxa"/>
                  <w:noWrap w:val="0"/>
                  <w:vAlign w:val="center"/>
                </w:tcPr>
                <w:p>
                  <w:pPr>
                    <w:pStyle w:val="6"/>
                    <w:spacing w:before="0" w:beforeAutospacing="0" w:after="0" w:afterAutospacing="0" w:line="312" w:lineRule="auto"/>
                    <w:jc w:val="both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  <w:t>□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749" w:type="dxa"/>
                  <w:noWrap w:val="0"/>
                  <w:vAlign w:val="center"/>
                </w:tcPr>
                <w:p>
                  <w:pPr>
                    <w:pStyle w:val="6"/>
                    <w:spacing w:before="0" w:beforeAutospacing="0" w:after="0" w:afterAutospacing="0" w:line="320" w:lineRule="atLeast"/>
                    <w:jc w:val="both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  <w:t>考核内容支撑课程目标达成情况</w:t>
                  </w:r>
                </w:p>
              </w:tc>
              <w:tc>
                <w:tcPr>
                  <w:tcW w:w="1118" w:type="dxa"/>
                  <w:noWrap w:val="0"/>
                  <w:vAlign w:val="center"/>
                </w:tcPr>
                <w:p>
                  <w:pPr>
                    <w:pStyle w:val="6"/>
                    <w:spacing w:before="0" w:beforeAutospacing="0" w:after="0" w:afterAutospacing="0" w:line="320" w:lineRule="atLeast"/>
                    <w:jc w:val="both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  <w:t>强</w:t>
                  </w:r>
                </w:p>
              </w:tc>
              <w:tc>
                <w:tcPr>
                  <w:tcW w:w="662" w:type="dxa"/>
                  <w:noWrap w:val="0"/>
                  <w:vAlign w:val="center"/>
                </w:tcPr>
                <w:p>
                  <w:pPr>
                    <w:pStyle w:val="6"/>
                    <w:spacing w:before="0" w:beforeAutospacing="0" w:after="0" w:afterAutospacing="0" w:line="320" w:lineRule="atLeast"/>
                    <w:jc w:val="both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  <w:t>□</w:t>
                  </w:r>
                </w:p>
              </w:tc>
              <w:tc>
                <w:tcPr>
                  <w:tcW w:w="1562" w:type="dxa"/>
                  <w:noWrap w:val="0"/>
                  <w:vAlign w:val="center"/>
                </w:tcPr>
                <w:p>
                  <w:pPr>
                    <w:pStyle w:val="6"/>
                    <w:spacing w:before="0" w:beforeAutospacing="0" w:after="0" w:afterAutospacing="0" w:line="320" w:lineRule="atLeast"/>
                    <w:jc w:val="both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  <w:t>中等</w:t>
                  </w:r>
                </w:p>
              </w:tc>
              <w:tc>
                <w:tcPr>
                  <w:tcW w:w="425" w:type="dxa"/>
                  <w:noWrap w:val="0"/>
                  <w:vAlign w:val="center"/>
                </w:tcPr>
                <w:p>
                  <w:pPr>
                    <w:pStyle w:val="6"/>
                    <w:spacing w:before="0" w:beforeAutospacing="0" w:after="0" w:afterAutospacing="0" w:line="320" w:lineRule="atLeast"/>
                    <w:jc w:val="both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  <w:t>□</w:t>
                  </w:r>
                </w:p>
              </w:tc>
              <w:tc>
                <w:tcPr>
                  <w:tcW w:w="1348" w:type="dxa"/>
                  <w:noWrap w:val="0"/>
                  <w:vAlign w:val="center"/>
                </w:tcPr>
                <w:p>
                  <w:pPr>
                    <w:pStyle w:val="6"/>
                    <w:spacing w:before="0" w:beforeAutospacing="0" w:after="0" w:afterAutospacing="0" w:line="320" w:lineRule="atLeast"/>
                    <w:jc w:val="both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  <w:t>弱 </w:t>
                  </w:r>
                </w:p>
              </w:tc>
              <w:tc>
                <w:tcPr>
                  <w:tcW w:w="637" w:type="dxa"/>
                  <w:noWrap w:val="0"/>
                  <w:vAlign w:val="center"/>
                </w:tcPr>
                <w:p>
                  <w:pPr>
                    <w:pStyle w:val="6"/>
                    <w:spacing w:before="0" w:beforeAutospacing="0" w:after="0" w:afterAutospacing="0" w:line="320" w:lineRule="atLeast"/>
                    <w:jc w:val="both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  <w:t>□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749" w:type="dxa"/>
                  <w:noWrap w:val="0"/>
                  <w:vAlign w:val="center"/>
                </w:tcPr>
                <w:p>
                  <w:pPr>
                    <w:pStyle w:val="6"/>
                    <w:spacing w:before="0" w:beforeAutospacing="0" w:after="0" w:afterAutospacing="0" w:line="320" w:lineRule="atLeast"/>
                    <w:jc w:val="both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  <w:t>题量、命题难度</w:t>
                  </w:r>
                </w:p>
              </w:tc>
              <w:tc>
                <w:tcPr>
                  <w:tcW w:w="1118" w:type="dxa"/>
                  <w:noWrap w:val="0"/>
                  <w:vAlign w:val="center"/>
                </w:tcPr>
                <w:p>
                  <w:pPr>
                    <w:pStyle w:val="6"/>
                    <w:spacing w:before="0" w:beforeAutospacing="0" w:after="0" w:afterAutospacing="0" w:line="320" w:lineRule="atLeast"/>
                    <w:jc w:val="both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  <w:t>合理</w:t>
                  </w:r>
                </w:p>
              </w:tc>
              <w:tc>
                <w:tcPr>
                  <w:tcW w:w="662" w:type="dxa"/>
                  <w:noWrap w:val="0"/>
                  <w:vAlign w:val="center"/>
                </w:tcPr>
                <w:p>
                  <w:pPr>
                    <w:pStyle w:val="6"/>
                    <w:spacing w:before="0" w:beforeAutospacing="0" w:after="0" w:afterAutospacing="0" w:line="320" w:lineRule="atLeast"/>
                    <w:jc w:val="both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  <w:t>□</w:t>
                  </w:r>
                </w:p>
              </w:tc>
              <w:tc>
                <w:tcPr>
                  <w:tcW w:w="1562" w:type="dxa"/>
                  <w:noWrap w:val="0"/>
                  <w:vAlign w:val="center"/>
                </w:tcPr>
                <w:p>
                  <w:pPr>
                    <w:pStyle w:val="6"/>
                    <w:spacing w:before="0" w:beforeAutospacing="0" w:after="0" w:afterAutospacing="0" w:line="320" w:lineRule="atLeast"/>
                    <w:jc w:val="both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  <w:t>基本合理</w:t>
                  </w:r>
                </w:p>
              </w:tc>
              <w:tc>
                <w:tcPr>
                  <w:tcW w:w="425" w:type="dxa"/>
                  <w:noWrap w:val="0"/>
                  <w:vAlign w:val="center"/>
                </w:tcPr>
                <w:p>
                  <w:pPr>
                    <w:pStyle w:val="6"/>
                    <w:spacing w:before="0" w:beforeAutospacing="0" w:after="0" w:afterAutospacing="0" w:line="320" w:lineRule="atLeast"/>
                    <w:jc w:val="both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  <w:t>□</w:t>
                  </w:r>
                </w:p>
              </w:tc>
              <w:tc>
                <w:tcPr>
                  <w:tcW w:w="1348" w:type="dxa"/>
                  <w:noWrap w:val="0"/>
                  <w:vAlign w:val="center"/>
                </w:tcPr>
                <w:p>
                  <w:pPr>
                    <w:pStyle w:val="6"/>
                    <w:spacing w:before="0" w:beforeAutospacing="0" w:after="0" w:afterAutospacing="0" w:line="320" w:lineRule="atLeast"/>
                    <w:jc w:val="both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  <w:t>不合理 </w:t>
                  </w:r>
                </w:p>
              </w:tc>
              <w:tc>
                <w:tcPr>
                  <w:tcW w:w="637" w:type="dxa"/>
                  <w:noWrap w:val="0"/>
                  <w:vAlign w:val="center"/>
                </w:tcPr>
                <w:p>
                  <w:pPr>
                    <w:pStyle w:val="6"/>
                    <w:spacing w:before="0" w:beforeAutospacing="0" w:after="0" w:afterAutospacing="0" w:line="320" w:lineRule="atLeast"/>
                    <w:jc w:val="both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  <w:t>□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749" w:type="dxa"/>
                  <w:noWrap w:val="0"/>
                  <w:vAlign w:val="center"/>
                </w:tcPr>
                <w:p>
                  <w:pPr>
                    <w:pStyle w:val="6"/>
                    <w:spacing w:before="0" w:beforeAutospacing="0" w:after="0" w:afterAutospacing="0" w:line="312" w:lineRule="auto"/>
                    <w:jc w:val="both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  <w:t>题型</w:t>
                  </w:r>
                </w:p>
              </w:tc>
              <w:tc>
                <w:tcPr>
                  <w:tcW w:w="1118" w:type="dxa"/>
                  <w:noWrap w:val="0"/>
                  <w:vAlign w:val="center"/>
                </w:tcPr>
                <w:p>
                  <w:pPr>
                    <w:pStyle w:val="6"/>
                    <w:spacing w:before="0" w:beforeAutospacing="0" w:after="0" w:afterAutospacing="0" w:line="312" w:lineRule="auto"/>
                    <w:jc w:val="both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  <w:t>合理</w:t>
                  </w:r>
                </w:p>
              </w:tc>
              <w:tc>
                <w:tcPr>
                  <w:tcW w:w="662" w:type="dxa"/>
                  <w:noWrap w:val="0"/>
                  <w:vAlign w:val="center"/>
                </w:tcPr>
                <w:p>
                  <w:pPr>
                    <w:pStyle w:val="6"/>
                    <w:spacing w:before="0" w:beforeAutospacing="0" w:after="0" w:afterAutospacing="0" w:line="312" w:lineRule="auto"/>
                    <w:jc w:val="both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  <w:t>□</w:t>
                  </w:r>
                </w:p>
              </w:tc>
              <w:tc>
                <w:tcPr>
                  <w:tcW w:w="1562" w:type="dxa"/>
                  <w:noWrap w:val="0"/>
                  <w:vAlign w:val="center"/>
                </w:tcPr>
                <w:p>
                  <w:pPr>
                    <w:pStyle w:val="6"/>
                    <w:spacing w:before="0" w:beforeAutospacing="0" w:after="0" w:afterAutospacing="0" w:line="312" w:lineRule="auto"/>
                    <w:jc w:val="both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  <w:t>基本合理</w:t>
                  </w:r>
                </w:p>
              </w:tc>
              <w:tc>
                <w:tcPr>
                  <w:tcW w:w="425" w:type="dxa"/>
                  <w:noWrap w:val="0"/>
                  <w:vAlign w:val="center"/>
                </w:tcPr>
                <w:p>
                  <w:pPr>
                    <w:pStyle w:val="6"/>
                    <w:spacing w:before="0" w:beforeAutospacing="0" w:after="0" w:afterAutospacing="0" w:line="312" w:lineRule="auto"/>
                    <w:jc w:val="both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  <w:t>□</w:t>
                  </w:r>
                </w:p>
              </w:tc>
              <w:tc>
                <w:tcPr>
                  <w:tcW w:w="1348" w:type="dxa"/>
                  <w:noWrap w:val="0"/>
                  <w:vAlign w:val="center"/>
                </w:tcPr>
                <w:p>
                  <w:pPr>
                    <w:pStyle w:val="6"/>
                    <w:spacing w:before="0" w:beforeAutospacing="0" w:after="0" w:afterAutospacing="0" w:line="312" w:lineRule="auto"/>
                    <w:jc w:val="both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  <w:t>不合理</w:t>
                  </w:r>
                </w:p>
              </w:tc>
              <w:tc>
                <w:tcPr>
                  <w:tcW w:w="637" w:type="dxa"/>
                  <w:noWrap w:val="0"/>
                  <w:vAlign w:val="center"/>
                </w:tcPr>
                <w:p>
                  <w:pPr>
                    <w:pStyle w:val="6"/>
                    <w:spacing w:before="0" w:beforeAutospacing="0" w:after="0" w:afterAutospacing="0" w:line="312" w:lineRule="auto"/>
                    <w:jc w:val="both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  <w:t>□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749" w:type="dxa"/>
                  <w:noWrap w:val="0"/>
                  <w:vAlign w:val="center"/>
                </w:tcPr>
                <w:p>
                  <w:pPr>
                    <w:pStyle w:val="6"/>
                    <w:spacing w:before="0" w:beforeAutospacing="0" w:after="0" w:afterAutospacing="0" w:line="312" w:lineRule="auto"/>
                    <w:jc w:val="both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  <w:t xml:space="preserve">试卷文字、公式、图表等清楚、准确 </w:t>
                  </w:r>
                </w:p>
              </w:tc>
              <w:tc>
                <w:tcPr>
                  <w:tcW w:w="1118" w:type="dxa"/>
                  <w:noWrap w:val="0"/>
                  <w:vAlign w:val="center"/>
                </w:tcPr>
                <w:p>
                  <w:pPr>
                    <w:pStyle w:val="6"/>
                    <w:spacing w:before="0" w:beforeAutospacing="0" w:after="0" w:afterAutospacing="0" w:line="312" w:lineRule="auto"/>
                    <w:jc w:val="both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  <w:t>符合</w:t>
                  </w:r>
                </w:p>
              </w:tc>
              <w:tc>
                <w:tcPr>
                  <w:tcW w:w="662" w:type="dxa"/>
                  <w:noWrap w:val="0"/>
                  <w:vAlign w:val="center"/>
                </w:tcPr>
                <w:p>
                  <w:pPr>
                    <w:pStyle w:val="6"/>
                    <w:spacing w:before="0" w:beforeAutospacing="0" w:after="0" w:afterAutospacing="0" w:line="312" w:lineRule="auto"/>
                    <w:jc w:val="both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  <w:t>□</w:t>
                  </w:r>
                </w:p>
              </w:tc>
              <w:tc>
                <w:tcPr>
                  <w:tcW w:w="1562" w:type="dxa"/>
                  <w:noWrap w:val="0"/>
                  <w:vAlign w:val="center"/>
                </w:tcPr>
                <w:p>
                  <w:pPr>
                    <w:pStyle w:val="6"/>
                    <w:spacing w:before="0" w:beforeAutospacing="0" w:after="0" w:afterAutospacing="0" w:line="312" w:lineRule="auto"/>
                    <w:jc w:val="both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  <w:t>基本符合</w:t>
                  </w:r>
                </w:p>
              </w:tc>
              <w:tc>
                <w:tcPr>
                  <w:tcW w:w="425" w:type="dxa"/>
                  <w:noWrap w:val="0"/>
                  <w:vAlign w:val="center"/>
                </w:tcPr>
                <w:p>
                  <w:pPr>
                    <w:pStyle w:val="6"/>
                    <w:spacing w:before="0" w:beforeAutospacing="0" w:after="0" w:afterAutospacing="0" w:line="312" w:lineRule="auto"/>
                    <w:jc w:val="both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  <w:t>□</w:t>
                  </w:r>
                </w:p>
              </w:tc>
              <w:tc>
                <w:tcPr>
                  <w:tcW w:w="1348" w:type="dxa"/>
                  <w:noWrap w:val="0"/>
                  <w:vAlign w:val="center"/>
                </w:tcPr>
                <w:p>
                  <w:pPr>
                    <w:pStyle w:val="6"/>
                    <w:spacing w:before="0" w:beforeAutospacing="0" w:after="0" w:afterAutospacing="0" w:line="312" w:lineRule="auto"/>
                    <w:jc w:val="both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  <w:t>不符合</w:t>
                  </w:r>
                </w:p>
              </w:tc>
              <w:tc>
                <w:tcPr>
                  <w:tcW w:w="637" w:type="dxa"/>
                  <w:noWrap w:val="0"/>
                  <w:vAlign w:val="center"/>
                </w:tcPr>
                <w:p>
                  <w:pPr>
                    <w:pStyle w:val="6"/>
                    <w:spacing w:before="0" w:beforeAutospacing="0" w:after="0" w:afterAutospacing="0" w:line="312" w:lineRule="auto"/>
                    <w:jc w:val="both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  <w:t>□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749" w:type="dxa"/>
                  <w:noWrap w:val="0"/>
                  <w:vAlign w:val="center"/>
                </w:tcPr>
                <w:p>
                  <w:pPr>
                    <w:pStyle w:val="6"/>
                    <w:spacing w:before="0" w:beforeAutospacing="0" w:after="0" w:afterAutospacing="0" w:line="312" w:lineRule="auto"/>
                    <w:jc w:val="both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  <w:t>参考答案和评分标准细则</w:t>
                  </w:r>
                </w:p>
              </w:tc>
              <w:tc>
                <w:tcPr>
                  <w:tcW w:w="1118" w:type="dxa"/>
                  <w:noWrap w:val="0"/>
                  <w:vAlign w:val="center"/>
                </w:tcPr>
                <w:p>
                  <w:pPr>
                    <w:pStyle w:val="6"/>
                    <w:spacing w:before="0" w:beforeAutospacing="0" w:after="0" w:afterAutospacing="0" w:line="312" w:lineRule="auto"/>
                    <w:jc w:val="both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  <w:t>合理</w:t>
                  </w:r>
                </w:p>
              </w:tc>
              <w:tc>
                <w:tcPr>
                  <w:tcW w:w="662" w:type="dxa"/>
                  <w:noWrap w:val="0"/>
                  <w:vAlign w:val="center"/>
                </w:tcPr>
                <w:p>
                  <w:pPr>
                    <w:pStyle w:val="6"/>
                    <w:spacing w:before="0" w:beforeAutospacing="0" w:after="0" w:afterAutospacing="0" w:line="312" w:lineRule="auto"/>
                    <w:jc w:val="both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  <w:t>□</w:t>
                  </w:r>
                </w:p>
              </w:tc>
              <w:tc>
                <w:tcPr>
                  <w:tcW w:w="1562" w:type="dxa"/>
                  <w:noWrap w:val="0"/>
                  <w:vAlign w:val="center"/>
                </w:tcPr>
                <w:p>
                  <w:pPr>
                    <w:pStyle w:val="6"/>
                    <w:spacing w:before="0" w:beforeAutospacing="0" w:after="0" w:afterAutospacing="0" w:line="312" w:lineRule="auto"/>
                    <w:jc w:val="both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  <w:t>基本合理</w:t>
                  </w:r>
                </w:p>
              </w:tc>
              <w:tc>
                <w:tcPr>
                  <w:tcW w:w="425" w:type="dxa"/>
                  <w:noWrap w:val="0"/>
                  <w:vAlign w:val="center"/>
                </w:tcPr>
                <w:p>
                  <w:pPr>
                    <w:pStyle w:val="6"/>
                    <w:spacing w:before="0" w:beforeAutospacing="0" w:after="0" w:afterAutospacing="0" w:line="312" w:lineRule="auto"/>
                    <w:jc w:val="both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  <w:t>□</w:t>
                  </w:r>
                </w:p>
              </w:tc>
              <w:tc>
                <w:tcPr>
                  <w:tcW w:w="1348" w:type="dxa"/>
                  <w:noWrap w:val="0"/>
                  <w:vAlign w:val="center"/>
                </w:tcPr>
                <w:p>
                  <w:pPr>
                    <w:pStyle w:val="6"/>
                    <w:spacing w:before="0" w:beforeAutospacing="0" w:after="0" w:afterAutospacing="0" w:line="312" w:lineRule="auto"/>
                    <w:jc w:val="both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  <w:t>不合理</w:t>
                  </w:r>
                </w:p>
              </w:tc>
              <w:tc>
                <w:tcPr>
                  <w:tcW w:w="637" w:type="dxa"/>
                  <w:noWrap w:val="0"/>
                  <w:vAlign w:val="center"/>
                </w:tcPr>
                <w:p>
                  <w:pPr>
                    <w:pStyle w:val="6"/>
                    <w:spacing w:before="0" w:beforeAutospacing="0" w:after="0" w:afterAutospacing="0" w:line="312" w:lineRule="auto"/>
                    <w:jc w:val="both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  <w:t>□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749" w:type="dxa"/>
                  <w:noWrap w:val="0"/>
                  <w:vAlign w:val="center"/>
                </w:tcPr>
                <w:p>
                  <w:pPr>
                    <w:pStyle w:val="6"/>
                    <w:spacing w:before="0" w:beforeAutospacing="0" w:after="0" w:afterAutospacing="0" w:line="320" w:lineRule="atLeast"/>
                    <w:jc w:val="both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  <w:t>A/B试卷重复率、难度</w:t>
                  </w:r>
                </w:p>
              </w:tc>
              <w:tc>
                <w:tcPr>
                  <w:tcW w:w="1118" w:type="dxa"/>
                  <w:noWrap w:val="0"/>
                  <w:vAlign w:val="center"/>
                </w:tcPr>
                <w:p>
                  <w:pPr>
                    <w:pStyle w:val="6"/>
                    <w:spacing w:before="0" w:beforeAutospacing="0" w:after="0" w:afterAutospacing="0" w:line="320" w:lineRule="atLeast"/>
                    <w:jc w:val="both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  <w:t>符合要求</w:t>
                  </w:r>
                </w:p>
              </w:tc>
              <w:tc>
                <w:tcPr>
                  <w:tcW w:w="662" w:type="dxa"/>
                  <w:noWrap w:val="0"/>
                  <w:vAlign w:val="center"/>
                </w:tcPr>
                <w:p>
                  <w:pPr>
                    <w:pStyle w:val="6"/>
                    <w:spacing w:before="0" w:beforeAutospacing="0" w:after="0" w:afterAutospacing="0" w:line="320" w:lineRule="atLeast"/>
                    <w:jc w:val="both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  <w:t>□</w:t>
                  </w:r>
                </w:p>
              </w:tc>
              <w:tc>
                <w:tcPr>
                  <w:tcW w:w="1562" w:type="dxa"/>
                  <w:noWrap w:val="0"/>
                  <w:vAlign w:val="center"/>
                </w:tcPr>
                <w:p>
                  <w:pPr>
                    <w:pStyle w:val="6"/>
                    <w:spacing w:before="0" w:beforeAutospacing="0" w:after="0" w:afterAutospacing="0" w:line="320" w:lineRule="atLeast"/>
                    <w:jc w:val="both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  <w:t>基本符合要求</w:t>
                  </w:r>
                </w:p>
              </w:tc>
              <w:tc>
                <w:tcPr>
                  <w:tcW w:w="425" w:type="dxa"/>
                  <w:noWrap w:val="0"/>
                  <w:vAlign w:val="center"/>
                </w:tcPr>
                <w:p>
                  <w:pPr>
                    <w:pStyle w:val="6"/>
                    <w:spacing w:before="0" w:beforeAutospacing="0" w:after="0" w:afterAutospacing="0" w:line="320" w:lineRule="atLeast"/>
                    <w:jc w:val="both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  <w:t>□</w:t>
                  </w:r>
                </w:p>
              </w:tc>
              <w:tc>
                <w:tcPr>
                  <w:tcW w:w="1348" w:type="dxa"/>
                  <w:noWrap w:val="0"/>
                  <w:vAlign w:val="center"/>
                </w:tcPr>
                <w:p>
                  <w:pPr>
                    <w:pStyle w:val="6"/>
                    <w:spacing w:before="0" w:beforeAutospacing="0" w:after="0" w:afterAutospacing="0" w:line="320" w:lineRule="atLeast"/>
                    <w:jc w:val="both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  <w:t>不符合要求</w:t>
                  </w:r>
                </w:p>
              </w:tc>
              <w:tc>
                <w:tcPr>
                  <w:tcW w:w="637" w:type="dxa"/>
                  <w:noWrap w:val="0"/>
                  <w:vAlign w:val="center"/>
                </w:tcPr>
                <w:p>
                  <w:pPr>
                    <w:pStyle w:val="6"/>
                    <w:spacing w:before="0" w:beforeAutospacing="0" w:after="0" w:afterAutospacing="0" w:line="320" w:lineRule="atLeast"/>
                    <w:jc w:val="both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  <w:t>□</w:t>
                  </w:r>
                </w:p>
              </w:tc>
            </w:tr>
          </w:tbl>
          <w:p>
            <w:pPr>
              <w:pStyle w:val="6"/>
              <w:spacing w:before="0" w:beforeAutospacing="0" w:after="0" w:afterAutospacing="0" w:line="320" w:lineRule="exact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</w:trPr>
        <w:tc>
          <w:tcPr>
            <w:tcW w:w="361" w:type="pct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4638" w:type="pct"/>
            <w:gridSpan w:val="6"/>
            <w:noWrap w:val="0"/>
            <w:vAlign w:val="center"/>
          </w:tcPr>
          <w:p>
            <w:pPr>
              <w:pStyle w:val="6"/>
              <w:spacing w:line="312" w:lineRule="auto"/>
              <w:rPr>
                <w:rFonts w:hint="eastAsia" w:ascii="宋体" w:hAnsi="宋体" w:eastAsia="宋体" w:cs="宋体"/>
                <w:b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其他考核方式、考核内容与课程目标对应分析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0" w:hRule="atLeast"/>
        </w:trPr>
        <w:tc>
          <w:tcPr>
            <w:tcW w:w="361" w:type="pct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4638" w:type="pct"/>
            <w:gridSpan w:val="6"/>
            <w:noWrap w:val="0"/>
            <w:vAlign w:val="center"/>
          </w:tcPr>
          <w:tbl>
            <w:tblPr>
              <w:tblStyle w:val="2"/>
              <w:tblW w:w="4780" w:type="pc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933"/>
              <w:gridCol w:w="811"/>
              <w:gridCol w:w="710"/>
              <w:gridCol w:w="1016"/>
              <w:gridCol w:w="504"/>
              <w:gridCol w:w="795"/>
              <w:gridCol w:w="594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253" w:type="dxa"/>
                  <w:noWrap w:val="0"/>
                  <w:vAlign w:val="center"/>
                </w:tcPr>
                <w:p>
                  <w:pPr>
                    <w:pStyle w:val="6"/>
                    <w:spacing w:before="0" w:beforeAutospacing="0" w:after="0" w:afterAutospacing="0" w:line="312" w:lineRule="auto"/>
                    <w:jc w:val="both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  <w:t xml:space="preserve">考核内容符合课程教学大纲要求 </w:t>
                  </w:r>
                </w:p>
              </w:tc>
              <w:tc>
                <w:tcPr>
                  <w:tcW w:w="879" w:type="dxa"/>
                  <w:noWrap w:val="0"/>
                  <w:vAlign w:val="center"/>
                </w:tcPr>
                <w:p>
                  <w:pPr>
                    <w:pStyle w:val="6"/>
                    <w:spacing w:before="0" w:beforeAutospacing="0" w:after="0" w:afterAutospacing="0" w:line="312" w:lineRule="auto"/>
                    <w:jc w:val="both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  <w:t>符合</w:t>
                  </w:r>
                </w:p>
              </w:tc>
              <w:tc>
                <w:tcPr>
                  <w:tcW w:w="766" w:type="dxa"/>
                  <w:noWrap w:val="0"/>
                  <w:vAlign w:val="center"/>
                </w:tcPr>
                <w:p>
                  <w:pPr>
                    <w:pStyle w:val="6"/>
                    <w:spacing w:before="0" w:beforeAutospacing="0" w:after="0" w:afterAutospacing="0" w:line="312" w:lineRule="auto"/>
                    <w:jc w:val="both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  <w:t>□</w:t>
                  </w:r>
                </w:p>
              </w:tc>
              <w:tc>
                <w:tcPr>
                  <w:tcW w:w="1109" w:type="dxa"/>
                  <w:noWrap w:val="0"/>
                  <w:vAlign w:val="center"/>
                </w:tcPr>
                <w:p>
                  <w:pPr>
                    <w:pStyle w:val="6"/>
                    <w:spacing w:before="0" w:beforeAutospacing="0" w:after="0" w:afterAutospacing="0" w:line="312" w:lineRule="auto"/>
                    <w:jc w:val="both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  <w:t>基本符合</w:t>
                  </w:r>
                </w:p>
              </w:tc>
              <w:tc>
                <w:tcPr>
                  <w:tcW w:w="536" w:type="dxa"/>
                  <w:noWrap w:val="0"/>
                  <w:vAlign w:val="center"/>
                </w:tcPr>
                <w:p>
                  <w:pPr>
                    <w:pStyle w:val="6"/>
                    <w:spacing w:before="0" w:beforeAutospacing="0" w:after="0" w:afterAutospacing="0" w:line="312" w:lineRule="auto"/>
                    <w:jc w:val="both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  <w:t>□</w:t>
                  </w:r>
                </w:p>
              </w:tc>
              <w:tc>
                <w:tcPr>
                  <w:tcW w:w="862" w:type="dxa"/>
                  <w:noWrap w:val="0"/>
                  <w:vAlign w:val="center"/>
                </w:tcPr>
                <w:p>
                  <w:pPr>
                    <w:pStyle w:val="6"/>
                    <w:spacing w:before="0" w:beforeAutospacing="0" w:after="0" w:afterAutospacing="0" w:line="312" w:lineRule="auto"/>
                    <w:jc w:val="both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  <w:t>不符合</w:t>
                  </w:r>
                </w:p>
              </w:tc>
              <w:tc>
                <w:tcPr>
                  <w:tcW w:w="637" w:type="dxa"/>
                  <w:noWrap w:val="0"/>
                  <w:vAlign w:val="center"/>
                </w:tcPr>
                <w:p>
                  <w:pPr>
                    <w:pStyle w:val="6"/>
                    <w:spacing w:before="0" w:beforeAutospacing="0" w:after="0" w:afterAutospacing="0" w:line="312" w:lineRule="auto"/>
                    <w:jc w:val="both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  <w:t>□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253" w:type="dxa"/>
                  <w:noWrap w:val="0"/>
                  <w:vAlign w:val="center"/>
                </w:tcPr>
                <w:p>
                  <w:pPr>
                    <w:pStyle w:val="6"/>
                    <w:spacing w:before="0" w:beforeAutospacing="0" w:after="0" w:afterAutospacing="0" w:line="320" w:lineRule="atLeast"/>
                    <w:jc w:val="both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  <w:t>考核内容支撑课程目标达成情况</w:t>
                  </w:r>
                </w:p>
              </w:tc>
              <w:tc>
                <w:tcPr>
                  <w:tcW w:w="879" w:type="dxa"/>
                  <w:noWrap w:val="0"/>
                  <w:vAlign w:val="center"/>
                </w:tcPr>
                <w:p>
                  <w:pPr>
                    <w:pStyle w:val="6"/>
                    <w:spacing w:before="0" w:beforeAutospacing="0" w:after="0" w:afterAutospacing="0" w:line="320" w:lineRule="atLeast"/>
                    <w:jc w:val="both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  <w:t>强</w:t>
                  </w:r>
                </w:p>
              </w:tc>
              <w:tc>
                <w:tcPr>
                  <w:tcW w:w="766" w:type="dxa"/>
                  <w:noWrap w:val="0"/>
                  <w:vAlign w:val="center"/>
                </w:tcPr>
                <w:p>
                  <w:pPr>
                    <w:pStyle w:val="6"/>
                    <w:spacing w:before="0" w:beforeAutospacing="0" w:after="0" w:afterAutospacing="0" w:line="320" w:lineRule="atLeast"/>
                    <w:jc w:val="both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  <w:t>□</w:t>
                  </w:r>
                </w:p>
              </w:tc>
              <w:tc>
                <w:tcPr>
                  <w:tcW w:w="1109" w:type="dxa"/>
                  <w:noWrap w:val="0"/>
                  <w:vAlign w:val="center"/>
                </w:tcPr>
                <w:p>
                  <w:pPr>
                    <w:pStyle w:val="6"/>
                    <w:spacing w:before="0" w:beforeAutospacing="0" w:after="0" w:afterAutospacing="0" w:line="320" w:lineRule="atLeast"/>
                    <w:jc w:val="both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  <w:t>中等</w:t>
                  </w:r>
                </w:p>
              </w:tc>
              <w:tc>
                <w:tcPr>
                  <w:tcW w:w="536" w:type="dxa"/>
                  <w:noWrap w:val="0"/>
                  <w:vAlign w:val="center"/>
                </w:tcPr>
                <w:p>
                  <w:pPr>
                    <w:pStyle w:val="6"/>
                    <w:spacing w:before="0" w:beforeAutospacing="0" w:after="0" w:afterAutospacing="0" w:line="320" w:lineRule="atLeast"/>
                    <w:jc w:val="both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  <w:t>□</w:t>
                  </w:r>
                </w:p>
              </w:tc>
              <w:tc>
                <w:tcPr>
                  <w:tcW w:w="862" w:type="dxa"/>
                  <w:noWrap w:val="0"/>
                  <w:vAlign w:val="center"/>
                </w:tcPr>
                <w:p>
                  <w:pPr>
                    <w:pStyle w:val="6"/>
                    <w:spacing w:before="0" w:beforeAutospacing="0" w:after="0" w:afterAutospacing="0" w:line="320" w:lineRule="atLeast"/>
                    <w:jc w:val="both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  <w:t>弱 </w:t>
                  </w:r>
                </w:p>
              </w:tc>
              <w:tc>
                <w:tcPr>
                  <w:tcW w:w="637" w:type="dxa"/>
                  <w:noWrap w:val="0"/>
                  <w:vAlign w:val="center"/>
                </w:tcPr>
                <w:p>
                  <w:pPr>
                    <w:pStyle w:val="6"/>
                    <w:spacing w:before="0" w:beforeAutospacing="0" w:after="0" w:afterAutospacing="0" w:line="320" w:lineRule="atLeast"/>
                    <w:jc w:val="both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  <w:t>□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253" w:type="dxa"/>
                  <w:noWrap w:val="0"/>
                  <w:vAlign w:val="center"/>
                </w:tcPr>
                <w:p>
                  <w:pPr>
                    <w:pStyle w:val="6"/>
                    <w:spacing w:before="0" w:beforeAutospacing="0" w:after="0" w:afterAutospacing="0" w:line="320" w:lineRule="atLeast"/>
                    <w:jc w:val="both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  <w:t>考核方式支撑课程目标达成情况</w:t>
                  </w:r>
                </w:p>
              </w:tc>
              <w:tc>
                <w:tcPr>
                  <w:tcW w:w="879" w:type="dxa"/>
                  <w:noWrap w:val="0"/>
                  <w:vAlign w:val="center"/>
                </w:tcPr>
                <w:p>
                  <w:pPr>
                    <w:pStyle w:val="6"/>
                    <w:spacing w:before="0" w:beforeAutospacing="0" w:after="0" w:afterAutospacing="0" w:line="320" w:lineRule="atLeast"/>
                    <w:jc w:val="both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  <w:t>强</w:t>
                  </w:r>
                </w:p>
              </w:tc>
              <w:tc>
                <w:tcPr>
                  <w:tcW w:w="766" w:type="dxa"/>
                  <w:noWrap w:val="0"/>
                  <w:vAlign w:val="center"/>
                </w:tcPr>
                <w:p>
                  <w:pPr>
                    <w:pStyle w:val="6"/>
                    <w:spacing w:before="0" w:beforeAutospacing="0" w:after="0" w:afterAutospacing="0" w:line="320" w:lineRule="atLeast"/>
                    <w:jc w:val="both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  <w:t>□</w:t>
                  </w:r>
                </w:p>
              </w:tc>
              <w:tc>
                <w:tcPr>
                  <w:tcW w:w="1109" w:type="dxa"/>
                  <w:noWrap w:val="0"/>
                  <w:vAlign w:val="center"/>
                </w:tcPr>
                <w:p>
                  <w:pPr>
                    <w:pStyle w:val="6"/>
                    <w:spacing w:before="0" w:beforeAutospacing="0" w:after="0" w:afterAutospacing="0" w:line="320" w:lineRule="atLeast"/>
                    <w:jc w:val="both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  <w:t>中等</w:t>
                  </w:r>
                </w:p>
              </w:tc>
              <w:tc>
                <w:tcPr>
                  <w:tcW w:w="536" w:type="dxa"/>
                  <w:noWrap w:val="0"/>
                  <w:vAlign w:val="center"/>
                </w:tcPr>
                <w:p>
                  <w:pPr>
                    <w:pStyle w:val="6"/>
                    <w:spacing w:before="0" w:beforeAutospacing="0" w:after="0" w:afterAutospacing="0" w:line="320" w:lineRule="atLeast"/>
                    <w:jc w:val="both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  <w:t>□</w:t>
                  </w:r>
                </w:p>
              </w:tc>
              <w:tc>
                <w:tcPr>
                  <w:tcW w:w="862" w:type="dxa"/>
                  <w:noWrap w:val="0"/>
                  <w:vAlign w:val="center"/>
                </w:tcPr>
                <w:p>
                  <w:pPr>
                    <w:pStyle w:val="6"/>
                    <w:spacing w:before="0" w:beforeAutospacing="0" w:after="0" w:afterAutospacing="0" w:line="320" w:lineRule="atLeast"/>
                    <w:jc w:val="both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  <w:t>弱</w:t>
                  </w:r>
                </w:p>
              </w:tc>
              <w:tc>
                <w:tcPr>
                  <w:tcW w:w="637" w:type="dxa"/>
                  <w:noWrap w:val="0"/>
                  <w:vAlign w:val="center"/>
                </w:tcPr>
                <w:p>
                  <w:pPr>
                    <w:pStyle w:val="6"/>
                    <w:spacing w:before="0" w:beforeAutospacing="0" w:after="0" w:afterAutospacing="0" w:line="320" w:lineRule="atLeast"/>
                    <w:jc w:val="both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  <w:t>□ </w:t>
                  </w:r>
                </w:p>
              </w:tc>
            </w:tr>
          </w:tbl>
          <w:p>
            <w:pPr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3" w:hRule="atLeast"/>
        </w:trPr>
        <w:tc>
          <w:tcPr>
            <w:tcW w:w="361" w:type="pct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4638" w:type="pct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  <w:tbl>
            <w:tblPr>
              <w:tblStyle w:val="2"/>
              <w:tblW w:w="4780" w:type="pc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363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214" w:type="dxa"/>
                  <w:noWrap w:val="0"/>
                  <w:vAlign w:val="center"/>
                </w:tcPr>
                <w:p>
                  <w:pPr>
                    <w:pStyle w:val="6"/>
                    <w:spacing w:before="0" w:beforeAutospacing="0" w:after="0" w:afterAutospacing="0" w:line="320" w:lineRule="exact"/>
                    <w:jc w:val="both"/>
                    <w:rPr>
                      <w:rFonts w:hint="eastAsia" w:ascii="宋体" w:hAnsi="宋体" w:eastAsia="宋体" w:cs="宋体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color w:val="000000"/>
                      <w:sz w:val="21"/>
                      <w:szCs w:val="21"/>
                    </w:rPr>
                    <w:t>审核结论  合理 □  基本合理 □  不合理 □</w:t>
                  </w:r>
                </w:p>
                <w:p>
                  <w:pPr>
                    <w:pStyle w:val="6"/>
                    <w:spacing w:before="0" w:beforeAutospacing="0" w:after="0" w:afterAutospacing="0" w:line="320" w:lineRule="exact"/>
                    <w:jc w:val="both"/>
                    <w:rPr>
                      <w:rFonts w:hint="eastAsia" w:ascii="宋体" w:hAnsi="宋体" w:eastAsia="宋体" w:cs="宋体"/>
                      <w:b/>
                      <w:color w:val="000000"/>
                      <w:sz w:val="21"/>
                      <w:szCs w:val="21"/>
                    </w:rPr>
                  </w:pPr>
                </w:p>
              </w:tc>
            </w:tr>
          </w:tbl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审核人签字：                        年     月    日</w:t>
            </w:r>
          </w:p>
        </w:tc>
      </w:tr>
    </w:tbl>
    <w:p>
      <w:pPr>
        <w:rPr>
          <w:rFonts w:hint="eastAsia" w:ascii="宋体" w:hAnsi="宋体" w:eastAsia="宋体" w:cs="宋体"/>
          <w:lang w:val="en-US" w:eastAsia="zh-Hans"/>
        </w:rPr>
      </w:pPr>
      <w:r>
        <w:rPr>
          <w:rFonts w:hint="eastAsia" w:ascii="宋体" w:hAnsi="宋体" w:eastAsia="宋体" w:cs="宋体"/>
          <w:lang w:val="en-US" w:eastAsia="zh-Hans"/>
        </w:rPr>
        <w:br w:type="page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iOGE5ZWQ2N2JhYjA0M2YwMWMxNjg0NDY1ZjM3YmQifQ=="/>
  </w:docVars>
  <w:rsids>
    <w:rsidRoot w:val="1459780D"/>
    <w:rsid w:val="14597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黑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标题2"/>
    <w:basedOn w:val="1"/>
    <w:qFormat/>
    <w:uiPriority w:val="99"/>
    <w:pPr>
      <w:spacing w:afterLines="200"/>
      <w:jc w:val="center"/>
      <w:outlineLvl w:val="1"/>
    </w:pPr>
    <w:rPr>
      <w:rFonts w:ascii="Times New Roman" w:hAnsi="Times New Roman" w:eastAsia="黑体" w:cs="Times New Roman"/>
      <w:b/>
      <w:sz w:val="32"/>
      <w:szCs w:val="32"/>
    </w:rPr>
  </w:style>
  <w:style w:type="paragraph" w:customStyle="1" w:styleId="5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6">
    <w:name w:val="paragraph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2022-05-20T06:58:00Z</dcterms:created>
  <dc:creator>86156</dc:creator>
  <cp:lastModifiedBy>86156</cp:lastModifiedBy>
  <dcterms:modified xsi:type="dcterms:W3CDTF">2022-05-20T06:59:12Z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F971E1199B7748BBB5A0853B7ADD6145</vt:lpwstr>
  </property>
</Properties>
</file>